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黑体" w:hAnsi="黑体" w:eastAsia="黑体"/>
          <w:szCs w:val="32"/>
        </w:rPr>
      </w:pPr>
      <w:r>
        <w:rPr>
          <w:rFonts w:ascii="黑体" w:hAnsi="黑体" w:eastAsia="黑体"/>
          <w:szCs w:val="32"/>
        </w:rPr>
        <w:t>附件</w:t>
      </w: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keepNext w:val="0"/>
              <w:keepLines w:val="0"/>
              <w:pageBreakBefore w:val="0"/>
              <w:widowControl/>
              <w:kinsoku/>
              <w:wordWrap/>
              <w:overflowPunct/>
              <w:topLinePunct w:val="0"/>
              <w:autoSpaceDE/>
              <w:autoSpaceDN/>
              <w:bidi w:val="0"/>
              <w:adjustRightInd/>
              <w:snapToGrid/>
              <w:spacing w:line="540" w:lineRule="exact"/>
              <w:jc w:val="center"/>
              <w:outlineLvl w:val="9"/>
              <w:rPr>
                <w:rFonts w:hint="default" w:ascii="宋体" w:hAnsi="宋体" w:eastAsia="宋体" w:cs="Times New Roman"/>
                <w:bCs/>
                <w:sz w:val="20"/>
                <w:szCs w:val="22"/>
              </w:rPr>
            </w:pPr>
            <w:bookmarkStart w:id="0" w:name="_GoBack"/>
            <w:bookmarkEnd w:id="0"/>
            <w:r>
              <w:rPr>
                <w:rFonts w:hint="default" w:ascii="宋体" w:hAnsi="宋体" w:eastAsia="宋体" w:cs="Times New Roman"/>
                <w:bCs/>
                <w:sz w:val="20"/>
                <w:szCs w:val="22"/>
                <w:lang w:val="en-US" w:eastAsia="zh-CN"/>
              </w:rPr>
              <w:t>汉巴南铁路巴中东牵引站220kV</w:t>
            </w:r>
            <w:r>
              <w:rPr>
                <w:rFonts w:hint="default" w:ascii="宋体" w:hAnsi="宋体" w:eastAsia="宋体" w:cs="Times New Roman"/>
                <w:bCs/>
                <w:sz w:val="20"/>
                <w:szCs w:val="22"/>
                <w:lang w:eastAsia="zh-CN"/>
              </w:rPr>
              <w:t>供电</w:t>
            </w:r>
            <w:r>
              <w:rPr>
                <w:rFonts w:hint="default" w:ascii="宋体" w:hAnsi="宋体" w:eastAsia="宋体" w:cs="Times New Roman"/>
                <w:bCs/>
                <w:sz w:val="20"/>
                <w:szCs w:val="22"/>
              </w:rPr>
              <w:t>工程</w:t>
            </w:r>
          </w:p>
          <w:p>
            <w:pPr>
              <w:adjustRightInd w:val="0"/>
              <w:snapToGrid w:val="0"/>
              <w:jc w:val="center"/>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133BE"/>
    <w:rsid w:val="005F73B7"/>
    <w:rsid w:val="006755A5"/>
    <w:rsid w:val="0074538C"/>
    <w:rsid w:val="007558D6"/>
    <w:rsid w:val="00795C3D"/>
    <w:rsid w:val="00B137CD"/>
    <w:rsid w:val="00BC12E7"/>
    <w:rsid w:val="1BF329FE"/>
    <w:rsid w:val="44EB321A"/>
    <w:rsid w:val="6265159E"/>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81</Words>
  <Characters>462</Characters>
  <Lines>3</Lines>
  <Paragraphs>1</Paragraphs>
  <TotalTime>0</TotalTime>
  <ScaleCrop>false</ScaleCrop>
  <LinksUpToDate>false</LinksUpToDate>
  <CharactersWithSpaces>542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颜诚</cp:lastModifiedBy>
  <dcterms:modified xsi:type="dcterms:W3CDTF">2022-05-16T03:47:29Z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